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1" w:rsidRDefault="00F86807" w:rsidP="00EC0DF7">
      <w:pPr>
        <w:pStyle w:val="Standard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Checkliste </w:t>
      </w:r>
    </w:p>
    <w:p w:rsidR="007F019E" w:rsidRDefault="007F019E" w:rsidP="00EC0DF7">
      <w:pPr>
        <w:pStyle w:val="Standard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</w:t>
      </w:r>
      <w:r w:rsidR="004E5CAC">
        <w:rPr>
          <w:b/>
          <w:bCs/>
          <w:sz w:val="36"/>
          <w:szCs w:val="36"/>
        </w:rPr>
        <w:t>ung einer Gesellschaftsjagd</w:t>
      </w:r>
    </w:p>
    <w:p w:rsidR="007F019E" w:rsidRDefault="007F019E" w:rsidP="00EC0DF7">
      <w:pPr>
        <w:pStyle w:val="Standard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Termin zeitig festlegen; eventuell mit Reviernachbarn abstimmen, revie</w:t>
      </w:r>
      <w:r w:rsidRPr="007F019E">
        <w:rPr>
          <w:sz w:val="28"/>
          <w:szCs w:val="28"/>
        </w:rPr>
        <w:t>r</w:t>
      </w:r>
      <w:r w:rsidRPr="007F019E">
        <w:rPr>
          <w:sz w:val="28"/>
          <w:szCs w:val="28"/>
        </w:rPr>
        <w:t>übergreifende St</w:t>
      </w:r>
      <w:r w:rsidRPr="007F019E">
        <w:rPr>
          <w:sz w:val="28"/>
          <w:szCs w:val="28"/>
        </w:rPr>
        <w:t>ö</w:t>
      </w:r>
      <w:r w:rsidRPr="007F019E">
        <w:rPr>
          <w:sz w:val="28"/>
          <w:szCs w:val="28"/>
        </w:rPr>
        <w:t xml:space="preserve">berjagden erhöhen den Jagderfolg.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Frühzeitig für brauchbare Hunde sorgen (spur- oder fährtenlaute Stöberhu</w:t>
      </w:r>
      <w:r w:rsidRPr="007F019E">
        <w:rPr>
          <w:sz w:val="28"/>
          <w:szCs w:val="28"/>
        </w:rPr>
        <w:t>n</w:t>
      </w:r>
      <w:r w:rsidRPr="007F019E">
        <w:rPr>
          <w:sz w:val="28"/>
          <w:szCs w:val="28"/>
        </w:rPr>
        <w:t>de, Nachs</w:t>
      </w:r>
      <w:r w:rsidRPr="007F019E">
        <w:rPr>
          <w:sz w:val="28"/>
          <w:szCs w:val="28"/>
        </w:rPr>
        <w:t>u</w:t>
      </w:r>
      <w:r w:rsidRPr="007F019E">
        <w:rPr>
          <w:sz w:val="28"/>
          <w:szCs w:val="28"/>
        </w:rPr>
        <w:t xml:space="preserve">chegespanne).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Hundeversicherung für die eingesetzten Hunde abschließen und Tierarztpr</w:t>
      </w:r>
      <w:r w:rsidRPr="007F019E">
        <w:rPr>
          <w:sz w:val="28"/>
          <w:szCs w:val="28"/>
        </w:rPr>
        <w:t>a</w:t>
      </w:r>
      <w:r w:rsidRPr="007F019E">
        <w:rPr>
          <w:sz w:val="28"/>
          <w:szCs w:val="28"/>
        </w:rPr>
        <w:t>xis mit Rufb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 xml:space="preserve">reitschaft abklären.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Einladungen frühzeitig versenden. Die Einladung sollte enthalten: vorges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>hener Zei</w:t>
      </w:r>
      <w:r w:rsidRPr="007F019E">
        <w:rPr>
          <w:sz w:val="28"/>
          <w:szCs w:val="28"/>
        </w:rPr>
        <w:t>t</w:t>
      </w:r>
      <w:r w:rsidRPr="007F019E">
        <w:rPr>
          <w:sz w:val="28"/>
          <w:szCs w:val="28"/>
        </w:rPr>
        <w:t>plan der Jagd, Treffpunkt (Anfahrtsbeschreibung), freigegebenes Wild, Verpflichtung zum Tragen von Warnbekleidung, Notwendigkeit von eigenen Sitzgelegenheiten, Zusatzkosten (z.B. für Hundeversicherungsob</w:t>
      </w:r>
      <w:r w:rsidRPr="007F019E">
        <w:rPr>
          <w:sz w:val="28"/>
          <w:szCs w:val="28"/>
        </w:rPr>
        <w:t>o</w:t>
      </w:r>
      <w:r w:rsidRPr="007F019E">
        <w:rPr>
          <w:sz w:val="28"/>
          <w:szCs w:val="28"/>
        </w:rPr>
        <w:t>lus, Schüsseltreiben), Schüsseltreiben (Anfahrtsbeschreibung), Termin für Rückmeldung (incl. Teilnahme am Schüsseltre</w:t>
      </w:r>
      <w:r w:rsidRPr="007F019E">
        <w:rPr>
          <w:sz w:val="28"/>
          <w:szCs w:val="28"/>
        </w:rPr>
        <w:t>i</w:t>
      </w:r>
      <w:r w:rsidRPr="007F019E">
        <w:rPr>
          <w:sz w:val="28"/>
          <w:szCs w:val="28"/>
        </w:rPr>
        <w:t xml:space="preserve">ben).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Ortskundige Jäger als Ansteller, Treiberführer und Wildbergetrupp einbi</w:t>
      </w:r>
      <w:r w:rsidRPr="007F019E">
        <w:rPr>
          <w:sz w:val="28"/>
          <w:szCs w:val="28"/>
        </w:rPr>
        <w:t>n</w:t>
      </w:r>
      <w:r w:rsidRPr="007F019E">
        <w:rPr>
          <w:sz w:val="28"/>
          <w:szCs w:val="28"/>
        </w:rPr>
        <w:t xml:space="preserve">den. </w:t>
      </w:r>
    </w:p>
    <w:p w:rsidR="00F947F2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Stände festlegen (wo immer</w:t>
      </w:r>
      <w:r w:rsidR="00F947F2">
        <w:rPr>
          <w:sz w:val="28"/>
          <w:szCs w:val="28"/>
        </w:rPr>
        <w:t xml:space="preserve"> möglich, DJ-Böcke platzieren!)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Schussfeld frei schne</w:t>
      </w:r>
      <w:r w:rsidRPr="007F019E">
        <w:rPr>
          <w:sz w:val="28"/>
          <w:szCs w:val="28"/>
        </w:rPr>
        <w:t>i</w:t>
      </w:r>
      <w:r w:rsidRPr="007F019E">
        <w:rPr>
          <w:sz w:val="28"/>
          <w:szCs w:val="28"/>
        </w:rPr>
        <w:t xml:space="preserve">den. </w:t>
      </w:r>
    </w:p>
    <w:p w:rsidR="00F947F2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Alle Stände mit den jeweiligen Anstellern vor Ort besprechen, Gefahrenb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>reiche und Schussbereiche festlegen und markieren</w:t>
      </w:r>
      <w:r w:rsidR="00F947F2">
        <w:rPr>
          <w:sz w:val="28"/>
          <w:szCs w:val="28"/>
        </w:rPr>
        <w:t xml:space="preserve"> </w:t>
      </w:r>
      <w:r w:rsidR="00F947F2" w:rsidRPr="007F019E">
        <w:rPr>
          <w:sz w:val="28"/>
          <w:szCs w:val="28"/>
        </w:rPr>
        <w:t>potentielle G</w:t>
      </w:r>
      <w:r w:rsidR="00F947F2" w:rsidRPr="007F019E">
        <w:rPr>
          <w:sz w:val="28"/>
          <w:szCs w:val="28"/>
        </w:rPr>
        <w:t>e</w:t>
      </w:r>
      <w:r w:rsidR="00F947F2" w:rsidRPr="007F019E">
        <w:rPr>
          <w:sz w:val="28"/>
          <w:szCs w:val="28"/>
        </w:rPr>
        <w:t xml:space="preserve">fahrenzonen </w:t>
      </w:r>
      <w:r w:rsidR="00F947F2">
        <w:rPr>
          <w:sz w:val="28"/>
          <w:szCs w:val="28"/>
        </w:rPr>
        <w:t xml:space="preserve">deutlich </w:t>
      </w:r>
      <w:r w:rsidR="00F947F2" w:rsidRPr="007F019E">
        <w:rPr>
          <w:sz w:val="28"/>
          <w:szCs w:val="28"/>
        </w:rPr>
        <w:t xml:space="preserve">markieren </w:t>
      </w:r>
      <w:r w:rsidR="00F947F2">
        <w:rPr>
          <w:sz w:val="28"/>
          <w:szCs w:val="28"/>
        </w:rPr>
        <w:t xml:space="preserve">(Flatterband rot / weiß) </w:t>
      </w:r>
      <w:r w:rsidRPr="007F019E">
        <w:rPr>
          <w:sz w:val="28"/>
          <w:szCs w:val="28"/>
        </w:rPr>
        <w:t xml:space="preserve">, </w:t>
      </w:r>
    </w:p>
    <w:p w:rsidR="00F947F2" w:rsidRDefault="001379D1" w:rsidP="00F947F2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Karte mit Ständen und Richtung des Treibens sowie eingetragene Rettung</w:t>
      </w:r>
      <w:r w:rsidRPr="007F019E">
        <w:rPr>
          <w:sz w:val="28"/>
          <w:szCs w:val="28"/>
        </w:rPr>
        <w:t>s</w:t>
      </w:r>
      <w:r w:rsidRPr="007F019E">
        <w:rPr>
          <w:sz w:val="28"/>
          <w:szCs w:val="28"/>
        </w:rPr>
        <w:t>punkte inklus</w:t>
      </w:r>
      <w:r w:rsidRPr="007F019E">
        <w:rPr>
          <w:sz w:val="28"/>
          <w:szCs w:val="28"/>
        </w:rPr>
        <w:t>i</w:t>
      </w:r>
      <w:r w:rsidRPr="007F019E">
        <w:rPr>
          <w:sz w:val="28"/>
          <w:szCs w:val="28"/>
        </w:rPr>
        <w:t xml:space="preserve">ve Nummern aushändigen. </w:t>
      </w:r>
    </w:p>
    <w:p w:rsidR="001379D1" w:rsidRPr="00F947F2" w:rsidRDefault="00F947F2" w:rsidP="00F947F2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 xml:space="preserve">Stände nummerieren.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Eine festgelegte Standeinteilung ist vorteilhaft. Gehbehinderungen und Schießfe</w:t>
      </w:r>
      <w:r w:rsidRPr="007F019E">
        <w:rPr>
          <w:sz w:val="28"/>
          <w:szCs w:val="28"/>
        </w:rPr>
        <w:t>r</w:t>
      </w:r>
      <w:r w:rsidRPr="007F019E">
        <w:rPr>
          <w:sz w:val="28"/>
          <w:szCs w:val="28"/>
        </w:rPr>
        <w:t>tigkeiten sind zu berücksichtigen. Der</w:t>
      </w:r>
      <w:r w:rsidR="00F947F2">
        <w:rPr>
          <w:sz w:val="28"/>
          <w:szCs w:val="28"/>
        </w:rPr>
        <w:t xml:space="preserve"> Stand kann auch am Jagdtag </w:t>
      </w:r>
      <w:r w:rsidRPr="007F019E">
        <w:rPr>
          <w:sz w:val="28"/>
          <w:szCs w:val="28"/>
        </w:rPr>
        <w:t>je nach eingesetzter Optik des Schützen</w:t>
      </w:r>
      <w:r w:rsidR="00F947F2">
        <w:rPr>
          <w:sz w:val="28"/>
          <w:szCs w:val="28"/>
        </w:rPr>
        <w:t xml:space="preserve"> oder eingeschränktem laufvermögen der Schützen</w:t>
      </w:r>
      <w:r w:rsidRPr="007F019E">
        <w:rPr>
          <w:sz w:val="28"/>
          <w:szCs w:val="28"/>
        </w:rPr>
        <w:t xml:space="preserve"> in der eingeteilten Gruppe g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 xml:space="preserve">tauscht werden.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Einweisen des Wildbergetrupps vor Ort (Lage der Stände, Fahrtrichtung) und anhand e</w:t>
      </w:r>
      <w:r w:rsidRPr="007F019E">
        <w:rPr>
          <w:sz w:val="28"/>
          <w:szCs w:val="28"/>
        </w:rPr>
        <w:t>i</w:t>
      </w:r>
      <w:r w:rsidRPr="007F019E">
        <w:rPr>
          <w:sz w:val="28"/>
          <w:szCs w:val="28"/>
        </w:rPr>
        <w:t>ner Karte (Weg zum Wildversorgungsplatz/ Streckenplatz); für Füchse entsprechende Säcke b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 xml:space="preserve">sorgen.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Einweisen der Treiberführer vor Ort (Laufwege, Dickungen, Schützenstände und jeweil</w:t>
      </w:r>
      <w:r w:rsidRPr="007F019E">
        <w:rPr>
          <w:sz w:val="28"/>
          <w:szCs w:val="28"/>
        </w:rPr>
        <w:t>i</w:t>
      </w:r>
      <w:r w:rsidRPr="007F019E">
        <w:rPr>
          <w:sz w:val="28"/>
          <w:szCs w:val="28"/>
        </w:rPr>
        <w:t xml:space="preserve">ge Gefahrenbereiche).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lastRenderedPageBreak/>
        <w:t>Wildverkauf klären – privat oder an Wildbrethändler (hier vorab Preisve</w:t>
      </w:r>
      <w:r w:rsidRPr="007F019E">
        <w:rPr>
          <w:sz w:val="28"/>
          <w:szCs w:val="28"/>
        </w:rPr>
        <w:t>r</w:t>
      </w:r>
      <w:r w:rsidRPr="007F019E">
        <w:rPr>
          <w:sz w:val="28"/>
          <w:szCs w:val="28"/>
        </w:rPr>
        <w:t xml:space="preserve">handlung!).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 xml:space="preserve">Wildversorgung: Aufbrechplatz und Aufbrech-Team festlegen, Ausstattung am Aufbrechplatz (ausreichend Trinkwasser, ausreichend Behälter für die Aufbrüche </w:t>
      </w:r>
      <w:r w:rsidR="00F947F2" w:rsidRPr="007F019E">
        <w:rPr>
          <w:sz w:val="28"/>
          <w:szCs w:val="28"/>
        </w:rPr>
        <w:t>bereitstellen</w:t>
      </w:r>
      <w:r w:rsidRPr="007F019E">
        <w:rPr>
          <w:sz w:val="28"/>
          <w:szCs w:val="28"/>
        </w:rPr>
        <w:t xml:space="preserve">, evtl. Aufbrechbock bauen).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Verkehrssicherung: Die Kreisverwaltung, Abt. Ordnung und Verkehr, muss bei der Aufstellung der Schilder an öffentlichen Straßen mit einbezogen we</w:t>
      </w:r>
      <w:r w:rsidRPr="007F019E">
        <w:rPr>
          <w:sz w:val="28"/>
          <w:szCs w:val="28"/>
        </w:rPr>
        <w:t>r</w:t>
      </w:r>
      <w:r w:rsidRPr="007F019E">
        <w:rPr>
          <w:sz w:val="28"/>
          <w:szCs w:val="28"/>
        </w:rPr>
        <w:t>den. Warnschilder für Verkehrswege besorgen oder, nach Rücksprache, selbst bauen. An stark befahrenen Straßen zusätzliches Personal zu Absich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 xml:space="preserve">rung (mit Fahnen) vorsehen. </w:t>
      </w:r>
    </w:p>
    <w:p w:rsidR="00EE462E" w:rsidRPr="007F019E" w:rsidRDefault="001379D1" w:rsidP="007F019E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 xml:space="preserve">Schüsseltreiben: Jagdtermin mit der Gaststätte besprechen. Waffen sollen mit in das Lokal gebracht werden. Gegebenenfalls Übernachtungsmöglichkeiten organisieren.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Ausrüstung für die Wildbergung verteilen (Bergegeschirr/Seile, Taschenla</w:t>
      </w:r>
      <w:r w:rsidRPr="007F019E">
        <w:rPr>
          <w:sz w:val="28"/>
          <w:szCs w:val="28"/>
        </w:rPr>
        <w:t>m</w:t>
      </w:r>
      <w:r w:rsidRPr="007F019E">
        <w:rPr>
          <w:sz w:val="28"/>
          <w:szCs w:val="28"/>
        </w:rPr>
        <w:t>pen, eventuell Knic</w:t>
      </w:r>
      <w:r w:rsidRPr="007F019E">
        <w:rPr>
          <w:sz w:val="28"/>
          <w:szCs w:val="28"/>
        </w:rPr>
        <w:t>k</w:t>
      </w:r>
      <w:r w:rsidRPr="007F019E">
        <w:rPr>
          <w:sz w:val="28"/>
          <w:szCs w:val="28"/>
        </w:rPr>
        <w:t xml:space="preserve">lichter oder rot-weißes Trassierband usw.). </w:t>
      </w:r>
    </w:p>
    <w:p w:rsidR="001379D1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In gemaßregelten Gebieten der Schweinepest mit Wildmarken und Beglei</w:t>
      </w:r>
      <w:r w:rsidRPr="007F019E">
        <w:rPr>
          <w:sz w:val="28"/>
          <w:szCs w:val="28"/>
        </w:rPr>
        <w:t>t</w:t>
      </w:r>
      <w:r w:rsidRPr="007F019E">
        <w:rPr>
          <w:sz w:val="28"/>
          <w:szCs w:val="28"/>
        </w:rPr>
        <w:t>schreiben für eine Rückverfolgbarkeit von Proben der erlegten Stücke org</w:t>
      </w:r>
      <w:r w:rsidRPr="007F019E">
        <w:rPr>
          <w:sz w:val="28"/>
          <w:szCs w:val="28"/>
        </w:rPr>
        <w:t>a</w:t>
      </w:r>
      <w:r w:rsidRPr="007F019E">
        <w:rPr>
          <w:sz w:val="28"/>
          <w:szCs w:val="28"/>
        </w:rPr>
        <w:t xml:space="preserve">nisieren. Die für diese Aufgabe beauftragte Person einweisen, wie, was, wo eingetragen wird.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 xml:space="preserve">Nach dem Treiben Durstlöscher für Treiber und Hunde bereitstellen.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Streckengrün bruchgerechter Holzarten am Streckenplatz vorbereiten. Erl</w:t>
      </w:r>
      <w:r w:rsidRPr="007F019E">
        <w:rPr>
          <w:sz w:val="28"/>
          <w:szCs w:val="28"/>
        </w:rPr>
        <w:t>e</w:t>
      </w:r>
      <w:r w:rsidRPr="007F019E">
        <w:rPr>
          <w:sz w:val="28"/>
          <w:szCs w:val="28"/>
        </w:rPr>
        <w:t xml:space="preserve">gerbrüche und Streckenfeuer sind nicht zu vergessen.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Jagdscheinkontrollplatz (ggfs. Kasse für den Hundeversicherungsobolus) am Treffpunkt ei</w:t>
      </w:r>
      <w:r w:rsidRPr="007F019E">
        <w:rPr>
          <w:sz w:val="28"/>
          <w:szCs w:val="28"/>
        </w:rPr>
        <w:t>n</w:t>
      </w:r>
      <w:r w:rsidRPr="007F019E">
        <w:rPr>
          <w:sz w:val="28"/>
          <w:szCs w:val="28"/>
        </w:rPr>
        <w:t xml:space="preserve">richten. Personelle Besetzung klären. </w:t>
      </w:r>
    </w:p>
    <w:p w:rsidR="001379D1" w:rsidRPr="007F019E" w:rsidRDefault="001379D1" w:rsidP="001379D1">
      <w:pPr>
        <w:pStyle w:val="StandardWeb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360"/>
        <w:rPr>
          <w:sz w:val="28"/>
          <w:szCs w:val="28"/>
        </w:rPr>
      </w:pPr>
      <w:r w:rsidRPr="007F019E">
        <w:rPr>
          <w:sz w:val="28"/>
          <w:szCs w:val="28"/>
        </w:rPr>
        <w:t>Standkarten für alle Stände vorbereiten (Inhalt: Name des Schützen, Ablauf der Jagd, Au</w:t>
      </w:r>
      <w:r w:rsidRPr="007F019E">
        <w:rPr>
          <w:sz w:val="28"/>
          <w:szCs w:val="28"/>
        </w:rPr>
        <w:t>f</w:t>
      </w:r>
      <w:r w:rsidRPr="007F019E">
        <w:rPr>
          <w:sz w:val="28"/>
          <w:szCs w:val="28"/>
        </w:rPr>
        <w:t>brechpause bei Treiben über drei Stunden, Uhrzeiten, Freigabe und Telefonliste der Jagdleitung, Notarzt, Tierarzt, Polizei und Rettung</w:t>
      </w:r>
      <w:r w:rsidRPr="007F019E">
        <w:rPr>
          <w:sz w:val="28"/>
          <w:szCs w:val="28"/>
        </w:rPr>
        <w:t>s</w:t>
      </w:r>
      <w:r w:rsidRPr="007F019E">
        <w:rPr>
          <w:sz w:val="28"/>
          <w:szCs w:val="28"/>
        </w:rPr>
        <w:t xml:space="preserve">nummern um Revier, mögliche Anschüsse und Erlegungen). Die Ausgabe der Standkarten erfolgt am jeweiligen Stand durch den Ansteller. </w:t>
      </w:r>
    </w:p>
    <w:p w:rsidR="00D72299" w:rsidRPr="007F019E" w:rsidRDefault="00D72299" w:rsidP="001379D1">
      <w:pPr>
        <w:rPr>
          <w:sz w:val="28"/>
          <w:szCs w:val="28"/>
        </w:rPr>
      </w:pPr>
      <w:bookmarkStart w:id="0" w:name="_GoBack"/>
      <w:bookmarkEnd w:id="0"/>
    </w:p>
    <w:sectPr w:rsidR="00D72299" w:rsidRPr="007F019E" w:rsidSect="00767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AA" w:rsidRDefault="009451AA">
      <w:r>
        <w:separator/>
      </w:r>
    </w:p>
  </w:endnote>
  <w:endnote w:type="continuationSeparator" w:id="0">
    <w:p w:rsidR="009451AA" w:rsidRDefault="009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AA" w:rsidRDefault="009451AA">
      <w:r>
        <w:separator/>
      </w:r>
    </w:p>
  </w:footnote>
  <w:footnote w:type="continuationSeparator" w:id="0">
    <w:p w:rsidR="009451AA" w:rsidRDefault="0094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909"/>
    <w:multiLevelType w:val="hybridMultilevel"/>
    <w:tmpl w:val="8528CA80"/>
    <w:lvl w:ilvl="0" w:tplc="B032F5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0B1"/>
    <w:multiLevelType w:val="hybridMultilevel"/>
    <w:tmpl w:val="7D882F18"/>
    <w:lvl w:ilvl="0" w:tplc="4DE83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1E01"/>
    <w:multiLevelType w:val="hybridMultilevel"/>
    <w:tmpl w:val="0FCA3574"/>
    <w:lvl w:ilvl="0" w:tplc="4176E1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21"/>
    <w:rsid w:val="00003B4E"/>
    <w:rsid w:val="00013EE2"/>
    <w:rsid w:val="00030045"/>
    <w:rsid w:val="000C2EB9"/>
    <w:rsid w:val="001042BF"/>
    <w:rsid w:val="001379D1"/>
    <w:rsid w:val="00142EA4"/>
    <w:rsid w:val="00147A7D"/>
    <w:rsid w:val="001E5A21"/>
    <w:rsid w:val="002152C5"/>
    <w:rsid w:val="002B2887"/>
    <w:rsid w:val="002F28AD"/>
    <w:rsid w:val="00361D4F"/>
    <w:rsid w:val="00380607"/>
    <w:rsid w:val="003C3B89"/>
    <w:rsid w:val="00416F72"/>
    <w:rsid w:val="00455BA4"/>
    <w:rsid w:val="004B62EF"/>
    <w:rsid w:val="004C1294"/>
    <w:rsid w:val="004E5CAC"/>
    <w:rsid w:val="00526FC6"/>
    <w:rsid w:val="00584E40"/>
    <w:rsid w:val="005938E6"/>
    <w:rsid w:val="006276F6"/>
    <w:rsid w:val="00661663"/>
    <w:rsid w:val="00694F0F"/>
    <w:rsid w:val="006B4695"/>
    <w:rsid w:val="006F20C3"/>
    <w:rsid w:val="00765BF7"/>
    <w:rsid w:val="00767055"/>
    <w:rsid w:val="00780F23"/>
    <w:rsid w:val="007F019E"/>
    <w:rsid w:val="00805249"/>
    <w:rsid w:val="0081484A"/>
    <w:rsid w:val="00816A90"/>
    <w:rsid w:val="00884E97"/>
    <w:rsid w:val="008C0E26"/>
    <w:rsid w:val="009451AA"/>
    <w:rsid w:val="009822A0"/>
    <w:rsid w:val="009E18FE"/>
    <w:rsid w:val="009E7CDF"/>
    <w:rsid w:val="00A27113"/>
    <w:rsid w:val="00A933FB"/>
    <w:rsid w:val="00AB02BB"/>
    <w:rsid w:val="00B00999"/>
    <w:rsid w:val="00B431B9"/>
    <w:rsid w:val="00BB0702"/>
    <w:rsid w:val="00BB3A43"/>
    <w:rsid w:val="00BC66DA"/>
    <w:rsid w:val="00C30FC8"/>
    <w:rsid w:val="00C419FA"/>
    <w:rsid w:val="00C51BA3"/>
    <w:rsid w:val="00CB40CA"/>
    <w:rsid w:val="00CC291B"/>
    <w:rsid w:val="00D215DE"/>
    <w:rsid w:val="00D72299"/>
    <w:rsid w:val="00D878D1"/>
    <w:rsid w:val="00DD403C"/>
    <w:rsid w:val="00E16ABA"/>
    <w:rsid w:val="00E16F69"/>
    <w:rsid w:val="00E604A8"/>
    <w:rsid w:val="00E76D72"/>
    <w:rsid w:val="00EB4D26"/>
    <w:rsid w:val="00EC0DF7"/>
    <w:rsid w:val="00EE290F"/>
    <w:rsid w:val="00EE462E"/>
    <w:rsid w:val="00F30082"/>
    <w:rsid w:val="00F47959"/>
    <w:rsid w:val="00F86807"/>
    <w:rsid w:val="00F945C9"/>
    <w:rsid w:val="00F947F2"/>
    <w:rsid w:val="00F97BD3"/>
    <w:rsid w:val="00FA5997"/>
    <w:rsid w:val="00FC6962"/>
    <w:rsid w:val="00FE64E0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72F4CC-1419-4D29-9DBE-FD188B2A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0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20C3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rsid w:val="00137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rsid w:val="001379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9D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Lehrrevier „Vorholz“</vt:lpstr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Lehrrevier „Vorholz“</dc:title>
  <dc:subject/>
  <dc:creator>G.D.Klein</dc:creator>
  <cp:keywords/>
  <cp:lastModifiedBy>Klaus</cp:lastModifiedBy>
  <cp:revision>2</cp:revision>
  <cp:lastPrinted>2015-09-11T12:38:00Z</cp:lastPrinted>
  <dcterms:created xsi:type="dcterms:W3CDTF">2016-07-24T11:18:00Z</dcterms:created>
  <dcterms:modified xsi:type="dcterms:W3CDTF">2016-07-24T11:18:00Z</dcterms:modified>
</cp:coreProperties>
</file>